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C412" w14:textId="77777777" w:rsidR="00ED4398" w:rsidRDefault="00ED4398" w:rsidP="003177B8">
      <w:pPr>
        <w:spacing w:after="0" w:line="360" w:lineRule="auto"/>
        <w:jc w:val="both"/>
        <w:rPr>
          <w:rFonts w:ascii="Times New Roman" w:hAnsi="Times New Roman" w:cs="Times New Roman"/>
          <w:b/>
          <w:color w:val="0D0D0D"/>
          <w:sz w:val="28"/>
          <w:szCs w:val="28"/>
          <w:u w:val="single"/>
          <w:shd w:val="clear" w:color="auto" w:fill="FFFFFF"/>
        </w:rPr>
      </w:pPr>
      <w:r w:rsidRPr="003177B8">
        <w:rPr>
          <w:rFonts w:ascii="Times New Roman" w:hAnsi="Times New Roman" w:cs="Times New Roman"/>
          <w:b/>
          <w:color w:val="0D0D0D"/>
          <w:sz w:val="28"/>
          <w:szCs w:val="28"/>
          <w:u w:val="single"/>
          <w:shd w:val="clear" w:color="auto" w:fill="FFFFFF"/>
        </w:rPr>
        <w:t>Harmonizing Legal Frameworks: Balancing the Interplay Between PMLA, SARFAESI Act, and Recovery of Debts Due to Banks Act</w:t>
      </w:r>
    </w:p>
    <w:p w14:paraId="6F0BC266" w14:textId="11223060" w:rsidR="00345A42" w:rsidRPr="00345A42" w:rsidRDefault="00345A42" w:rsidP="003177B8">
      <w:pPr>
        <w:spacing w:after="0"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b/>
          <w:color w:val="0D0D0D"/>
          <w:sz w:val="28"/>
          <w:szCs w:val="28"/>
          <w:u w:val="single"/>
          <w:shd w:val="clear" w:color="auto" w:fill="FFFFFF"/>
        </w:rPr>
        <w:t>BY</w:t>
      </w:r>
      <w:r w:rsidRPr="00C74873">
        <w:rPr>
          <w:rFonts w:ascii="Times New Roman" w:hAnsi="Times New Roman" w:cs="Times New Roman"/>
          <w:b/>
          <w:color w:val="0D0D0D"/>
          <w:sz w:val="28"/>
          <w:szCs w:val="28"/>
          <w:shd w:val="clear" w:color="auto" w:fill="FFFFFF"/>
        </w:rPr>
        <w:t xml:space="preserve"> </w:t>
      </w:r>
      <w:r w:rsidRPr="00C74873">
        <w:rPr>
          <w:rFonts w:ascii="Times New Roman" w:hAnsi="Times New Roman" w:cs="Times New Roman"/>
          <w:bCs/>
          <w:color w:val="0D0D0D"/>
          <w:sz w:val="28"/>
          <w:szCs w:val="28"/>
          <w:shd w:val="clear" w:color="auto" w:fill="FFFFFF"/>
        </w:rPr>
        <w:t>E</w:t>
      </w:r>
      <w:r>
        <w:rPr>
          <w:rFonts w:ascii="Times New Roman" w:hAnsi="Times New Roman" w:cs="Times New Roman"/>
          <w:color w:val="0D0D0D"/>
          <w:sz w:val="28"/>
          <w:szCs w:val="28"/>
          <w:shd w:val="clear" w:color="auto" w:fill="FFFFFF"/>
        </w:rPr>
        <w:t xml:space="preserve">kta Choudhary &amp; Divyank Dutt </w:t>
      </w:r>
      <w:r w:rsidR="00C74873">
        <w:rPr>
          <w:rFonts w:ascii="Times New Roman" w:hAnsi="Times New Roman" w:cs="Times New Roman"/>
          <w:color w:val="0D0D0D"/>
          <w:sz w:val="28"/>
          <w:szCs w:val="28"/>
          <w:shd w:val="clear" w:color="auto" w:fill="FFFFFF"/>
        </w:rPr>
        <w:t>Dwivedi</w:t>
      </w:r>
    </w:p>
    <w:p w14:paraId="312DB76B" w14:textId="77777777" w:rsidR="00ED4398" w:rsidRPr="003177B8" w:rsidRDefault="00ED4398" w:rsidP="003177B8">
      <w:pPr>
        <w:spacing w:after="0" w:line="360" w:lineRule="auto"/>
        <w:jc w:val="both"/>
        <w:rPr>
          <w:rFonts w:ascii="Times New Roman" w:hAnsi="Times New Roman" w:cs="Times New Roman"/>
          <w:color w:val="0D0D0D"/>
          <w:sz w:val="28"/>
          <w:szCs w:val="28"/>
          <w:shd w:val="clear" w:color="auto" w:fill="FFFFFF"/>
        </w:rPr>
      </w:pPr>
    </w:p>
    <w:p w14:paraId="41E26128" w14:textId="77777777" w:rsidR="00ED4398" w:rsidRPr="004D60F8" w:rsidRDefault="007416BE" w:rsidP="003177B8">
      <w:pPr>
        <w:spacing w:after="0" w:line="360" w:lineRule="auto"/>
        <w:jc w:val="both"/>
        <w:rPr>
          <w:rFonts w:ascii="Times New Roman" w:hAnsi="Times New Roman" w:cs="Times New Roman"/>
          <w:sz w:val="28"/>
          <w:szCs w:val="28"/>
        </w:rPr>
      </w:pPr>
      <w:r w:rsidRPr="003177B8">
        <w:rPr>
          <w:rFonts w:ascii="Times New Roman" w:hAnsi="Times New Roman" w:cs="Times New Roman"/>
          <w:color w:val="0D0D0D"/>
          <w:sz w:val="28"/>
          <w:szCs w:val="28"/>
          <w:shd w:val="clear" w:color="auto" w:fill="FFFFFF"/>
        </w:rPr>
        <w:t>The</w:t>
      </w:r>
      <w:r w:rsidR="007D574A">
        <w:rPr>
          <w:rFonts w:ascii="Times New Roman" w:hAnsi="Times New Roman" w:cs="Times New Roman"/>
          <w:color w:val="0D0D0D"/>
          <w:sz w:val="28"/>
          <w:szCs w:val="28"/>
          <w:shd w:val="clear" w:color="auto" w:fill="FFFFFF"/>
        </w:rPr>
        <w:t xml:space="preserve"> </w:t>
      </w:r>
      <w:r w:rsidR="007D574A" w:rsidRPr="003177B8">
        <w:rPr>
          <w:rFonts w:ascii="Times New Roman" w:hAnsi="Times New Roman" w:cs="Times New Roman"/>
          <w:color w:val="0D0D0D"/>
          <w:sz w:val="28"/>
          <w:szCs w:val="28"/>
          <w:shd w:val="clear" w:color="auto" w:fill="FFFFFF"/>
        </w:rPr>
        <w:t>Prevention of Money Laundering Act (PMLA)</w:t>
      </w:r>
      <w:r w:rsidR="007D574A">
        <w:rPr>
          <w:rFonts w:ascii="Times New Roman" w:hAnsi="Times New Roman" w:cs="Times New Roman"/>
          <w:color w:val="0D0D0D"/>
          <w:sz w:val="28"/>
          <w:szCs w:val="28"/>
          <w:shd w:val="clear" w:color="auto" w:fill="FFFFFF"/>
        </w:rPr>
        <w:t xml:space="preserve"> </w:t>
      </w:r>
      <w:r w:rsidRPr="003177B8">
        <w:rPr>
          <w:rFonts w:ascii="Times New Roman" w:hAnsi="Times New Roman" w:cs="Times New Roman"/>
          <w:color w:val="0D0D0D"/>
          <w:sz w:val="28"/>
          <w:szCs w:val="28"/>
          <w:shd w:val="clear" w:color="auto" w:fill="FFFFFF"/>
        </w:rPr>
        <w:t>serves as a pivotal legal instrument in India's fight against financial crimes</w:t>
      </w:r>
      <w:r w:rsidR="003E03A5" w:rsidRPr="003177B8">
        <w:rPr>
          <w:rFonts w:ascii="Times New Roman" w:hAnsi="Times New Roman" w:cs="Times New Roman"/>
          <w:color w:val="0D0D0D"/>
          <w:sz w:val="28"/>
          <w:szCs w:val="28"/>
          <w:shd w:val="clear" w:color="auto" w:fill="FFFFFF"/>
        </w:rPr>
        <w:t xml:space="preserve">. </w:t>
      </w:r>
      <w:r w:rsidR="007D574A">
        <w:rPr>
          <w:rFonts w:ascii="Times New Roman" w:eastAsia="Times New Roman" w:hAnsi="Times New Roman" w:cs="Times New Roman"/>
          <w:color w:val="0D0D0D"/>
          <w:sz w:val="28"/>
          <w:szCs w:val="28"/>
          <w:lang w:eastAsia="en-IN"/>
        </w:rPr>
        <w:t>It</w:t>
      </w:r>
      <w:r w:rsidR="003E03A5" w:rsidRPr="003177B8">
        <w:rPr>
          <w:rFonts w:ascii="Times New Roman" w:eastAsia="Times New Roman" w:hAnsi="Times New Roman" w:cs="Times New Roman"/>
          <w:color w:val="0D0D0D"/>
          <w:sz w:val="28"/>
          <w:szCs w:val="28"/>
          <w:lang w:eastAsia="en-IN"/>
        </w:rPr>
        <w:t xml:space="preserve"> empowers enforcement authorities to attach properties suspected to be involved in money laundering activities. </w:t>
      </w:r>
      <w:r w:rsidR="0025595D" w:rsidRPr="003177B8">
        <w:rPr>
          <w:rFonts w:ascii="Times New Roman" w:hAnsi="Times New Roman" w:cs="Times New Roman"/>
          <w:sz w:val="28"/>
          <w:szCs w:val="28"/>
        </w:rPr>
        <w:t xml:space="preserve">Thus, the main objective of this Act is to identify and confiscate the property in order to prevent it from being laundered further as referred in </w:t>
      </w:r>
      <w:r w:rsidR="00305D63">
        <w:rPr>
          <w:rFonts w:ascii="Times New Roman" w:hAnsi="Times New Roman" w:cs="Times New Roman"/>
          <w:sz w:val="28"/>
          <w:szCs w:val="28"/>
        </w:rPr>
        <w:t xml:space="preserve">the matter of </w:t>
      </w:r>
      <w:r w:rsidR="0025595D" w:rsidRPr="00C74873">
        <w:rPr>
          <w:rFonts w:ascii="Times New Roman" w:hAnsi="Times New Roman" w:cs="Times New Roman"/>
          <w:i/>
          <w:iCs/>
          <w:sz w:val="28"/>
          <w:szCs w:val="28"/>
        </w:rPr>
        <w:t xml:space="preserve">Ahmed Mohamed </w:t>
      </w:r>
      <w:proofErr w:type="spellStart"/>
      <w:r w:rsidR="0025595D" w:rsidRPr="00C74873">
        <w:rPr>
          <w:rFonts w:ascii="Times New Roman" w:hAnsi="Times New Roman" w:cs="Times New Roman"/>
          <w:i/>
          <w:iCs/>
          <w:sz w:val="28"/>
          <w:szCs w:val="28"/>
        </w:rPr>
        <w:t>Hasanfatta</w:t>
      </w:r>
      <w:proofErr w:type="spellEnd"/>
      <w:r w:rsidR="0025595D" w:rsidRPr="00C74873">
        <w:rPr>
          <w:rFonts w:ascii="Times New Roman" w:hAnsi="Times New Roman" w:cs="Times New Roman"/>
          <w:i/>
          <w:iCs/>
          <w:sz w:val="28"/>
          <w:szCs w:val="28"/>
        </w:rPr>
        <w:t xml:space="preserve"> vs. ED, Ahmedabad</w:t>
      </w:r>
      <w:r w:rsidR="0025595D" w:rsidRPr="003177B8">
        <w:rPr>
          <w:rFonts w:ascii="Times New Roman" w:hAnsi="Times New Roman" w:cs="Times New Roman"/>
          <w:sz w:val="28"/>
          <w:szCs w:val="28"/>
        </w:rPr>
        <w:t xml:space="preserve">, </w:t>
      </w:r>
      <w:r w:rsidR="0025595D" w:rsidRPr="00C74873">
        <w:rPr>
          <w:rFonts w:ascii="Times New Roman" w:hAnsi="Times New Roman" w:cs="Times New Roman"/>
          <w:b/>
          <w:bCs/>
          <w:sz w:val="28"/>
          <w:szCs w:val="28"/>
        </w:rPr>
        <w:t>2019 SCC ONLINE AT PMLA 37</w:t>
      </w:r>
      <w:r w:rsidR="0025595D" w:rsidRPr="003177B8">
        <w:rPr>
          <w:rFonts w:ascii="Times New Roman" w:hAnsi="Times New Roman" w:cs="Times New Roman"/>
          <w:sz w:val="28"/>
          <w:szCs w:val="28"/>
        </w:rPr>
        <w:t>.</w:t>
      </w:r>
      <w:r w:rsidR="00ED4398" w:rsidRPr="003177B8">
        <w:rPr>
          <w:rFonts w:ascii="Times New Roman" w:hAnsi="Times New Roman" w:cs="Times New Roman"/>
          <w:sz w:val="28"/>
          <w:szCs w:val="28"/>
        </w:rPr>
        <w:t xml:space="preserve"> </w:t>
      </w:r>
      <w:r w:rsidR="00395266" w:rsidRPr="003177B8">
        <w:rPr>
          <w:rFonts w:ascii="Times New Roman" w:hAnsi="Times New Roman" w:cs="Times New Roman"/>
          <w:color w:val="0D0D0D"/>
          <w:sz w:val="28"/>
          <w:szCs w:val="28"/>
          <w:shd w:val="clear" w:color="auto" w:fill="FFFFFF"/>
        </w:rPr>
        <w:t>While, the</w:t>
      </w:r>
      <w:r w:rsidR="00ED4398" w:rsidRPr="003177B8">
        <w:rPr>
          <w:rFonts w:ascii="Times New Roman" w:hAnsi="Times New Roman" w:cs="Times New Roman"/>
          <w:color w:val="0D0D0D"/>
          <w:sz w:val="28"/>
          <w:szCs w:val="28"/>
          <w:shd w:val="clear" w:color="auto" w:fill="FFFFFF"/>
        </w:rPr>
        <w:t xml:space="preserve"> SARFAESI Act empowers banks and financial institutions to expedite the recovery of non-performing assets (NPAs) by enforcing security interests without resorting to cumbersome legal proceedings. Similarly, the RDDBFI Act provides a specialized mechanism for the expeditious recovery of debts owed to banks and financial institutions, facilitating the resolution of distressed assets through quasi-judicial forums such as Debt Recovery Tribunals (DRTs). Together, these statutes underpin the framework for efficient debt recovery, vital for maintaining financial stability and fostering a conducive lending environment. </w:t>
      </w:r>
    </w:p>
    <w:p w14:paraId="24B61AD8" w14:textId="77777777" w:rsidR="007D574A" w:rsidRPr="003177B8" w:rsidRDefault="007D574A" w:rsidP="003177B8">
      <w:pPr>
        <w:spacing w:after="0" w:line="360" w:lineRule="auto"/>
        <w:jc w:val="both"/>
        <w:rPr>
          <w:rFonts w:ascii="Times New Roman" w:hAnsi="Times New Roman" w:cs="Times New Roman"/>
          <w:color w:val="0D0D0D"/>
          <w:sz w:val="28"/>
          <w:szCs w:val="28"/>
          <w:shd w:val="clear" w:color="auto" w:fill="FFFFFF"/>
        </w:rPr>
      </w:pPr>
      <w:r w:rsidRPr="003177B8">
        <w:rPr>
          <w:rFonts w:ascii="Times New Roman" w:hAnsi="Times New Roman" w:cs="Times New Roman"/>
          <w:color w:val="0D0D0D"/>
          <w:sz w:val="28"/>
          <w:szCs w:val="28"/>
          <w:shd w:val="clear" w:color="auto" w:fill="FFFFFF"/>
        </w:rPr>
        <w:t xml:space="preserve">However, the attachment of properties mortgaged with public sector banks under the PMLA has raised complex legal questions and elicited debates regarding its impact on various stakeholders. </w:t>
      </w:r>
    </w:p>
    <w:p w14:paraId="793085BD" w14:textId="61996BB2" w:rsidR="00535863" w:rsidRPr="003177B8" w:rsidRDefault="00535863" w:rsidP="003177B8">
      <w:pPr>
        <w:spacing w:after="200" w:line="360" w:lineRule="auto"/>
        <w:contextualSpacing/>
        <w:jc w:val="both"/>
        <w:rPr>
          <w:rFonts w:ascii="Times New Roman" w:hAnsi="Times New Roman" w:cs="Times New Roman"/>
          <w:sz w:val="28"/>
          <w:szCs w:val="28"/>
        </w:rPr>
      </w:pPr>
      <w:r w:rsidRPr="003177B8">
        <w:rPr>
          <w:rFonts w:ascii="Times New Roman" w:hAnsi="Times New Roman" w:cs="Times New Roman"/>
          <w:sz w:val="28"/>
          <w:szCs w:val="28"/>
        </w:rPr>
        <w:t>The</w:t>
      </w:r>
      <w:r w:rsidR="00395266" w:rsidRPr="003177B8">
        <w:rPr>
          <w:rFonts w:ascii="Times New Roman" w:hAnsi="Times New Roman" w:cs="Times New Roman"/>
          <w:sz w:val="28"/>
          <w:szCs w:val="28"/>
        </w:rPr>
        <w:t xml:space="preserve"> interplay of the statues have been dealt by the</w:t>
      </w:r>
      <w:r w:rsidRPr="003177B8">
        <w:rPr>
          <w:rFonts w:ascii="Times New Roman" w:hAnsi="Times New Roman" w:cs="Times New Roman"/>
          <w:sz w:val="28"/>
          <w:szCs w:val="28"/>
        </w:rPr>
        <w:t xml:space="preserve"> Hon’ble Delhi High Court in </w:t>
      </w:r>
      <w:r w:rsidR="00305D63">
        <w:rPr>
          <w:rFonts w:ascii="Times New Roman" w:hAnsi="Times New Roman" w:cs="Times New Roman"/>
          <w:sz w:val="28"/>
          <w:szCs w:val="28"/>
        </w:rPr>
        <w:t xml:space="preserve">the matter of </w:t>
      </w:r>
      <w:r w:rsidRPr="003177B8">
        <w:rPr>
          <w:rFonts w:ascii="Times New Roman" w:hAnsi="Times New Roman" w:cs="Times New Roman"/>
          <w:i/>
          <w:sz w:val="28"/>
          <w:szCs w:val="28"/>
        </w:rPr>
        <w:t xml:space="preserve">The Deputy Director, Directorate of Enforcement, Delhi vs Axis Bank and </w:t>
      </w:r>
      <w:proofErr w:type="spellStart"/>
      <w:r w:rsidRPr="003177B8">
        <w:rPr>
          <w:rFonts w:ascii="Times New Roman" w:hAnsi="Times New Roman" w:cs="Times New Roman"/>
          <w:i/>
          <w:sz w:val="28"/>
          <w:szCs w:val="28"/>
        </w:rPr>
        <w:t>Ors</w:t>
      </w:r>
      <w:proofErr w:type="spellEnd"/>
      <w:r w:rsidRPr="003177B8">
        <w:rPr>
          <w:rFonts w:ascii="Times New Roman" w:hAnsi="Times New Roman" w:cs="Times New Roman"/>
          <w:i/>
          <w:sz w:val="28"/>
          <w:szCs w:val="28"/>
        </w:rPr>
        <w:t>.</w:t>
      </w:r>
      <w:r w:rsidRPr="003177B8">
        <w:rPr>
          <w:rFonts w:ascii="Times New Roman" w:hAnsi="Times New Roman" w:cs="Times New Roman"/>
          <w:sz w:val="28"/>
          <w:szCs w:val="28"/>
        </w:rPr>
        <w:t xml:space="preserve">, </w:t>
      </w:r>
      <w:proofErr w:type="spellStart"/>
      <w:r w:rsidRPr="003177B8">
        <w:rPr>
          <w:rFonts w:ascii="Times New Roman" w:hAnsi="Times New Roman" w:cs="Times New Roman"/>
          <w:b/>
          <w:sz w:val="28"/>
          <w:szCs w:val="28"/>
        </w:rPr>
        <w:t>Crl</w:t>
      </w:r>
      <w:proofErr w:type="spellEnd"/>
      <w:r w:rsidRPr="003177B8">
        <w:rPr>
          <w:rFonts w:ascii="Times New Roman" w:hAnsi="Times New Roman" w:cs="Times New Roman"/>
          <w:b/>
          <w:sz w:val="28"/>
          <w:szCs w:val="28"/>
        </w:rPr>
        <w:t xml:space="preserve"> A. 143/2018</w:t>
      </w:r>
      <w:r w:rsidRPr="003177B8">
        <w:rPr>
          <w:rFonts w:ascii="Times New Roman" w:hAnsi="Times New Roman" w:cs="Times New Roman"/>
          <w:sz w:val="28"/>
          <w:szCs w:val="28"/>
        </w:rPr>
        <w:t xml:space="preserve"> wherein it was held that both the actions for enforcement of security interest by a secured creditor and actions under PMLA are in accordance with law and in order to co-exist and be in harmony with each other, following the preceding prescription that the creditor has initiated action, it would be appropriate that the PMLA attachment, though remaining valid and </w:t>
      </w:r>
      <w:r w:rsidRPr="003177B8">
        <w:rPr>
          <w:rFonts w:ascii="Times New Roman" w:hAnsi="Times New Roman" w:cs="Times New Roman"/>
          <w:sz w:val="28"/>
          <w:szCs w:val="28"/>
        </w:rPr>
        <w:lastRenderedPageBreak/>
        <w:t>operative, takes a back-seat allowing the secured creditor</w:t>
      </w:r>
      <w:r w:rsidR="00305D63">
        <w:rPr>
          <w:rFonts w:ascii="Times New Roman" w:hAnsi="Times New Roman" w:cs="Times New Roman"/>
          <w:sz w:val="28"/>
          <w:szCs w:val="28"/>
        </w:rPr>
        <w:t>,</w:t>
      </w:r>
      <w:r w:rsidRPr="003177B8">
        <w:rPr>
          <w:rFonts w:ascii="Times New Roman" w:hAnsi="Times New Roman" w:cs="Times New Roman"/>
          <w:sz w:val="28"/>
          <w:szCs w:val="28"/>
        </w:rPr>
        <w:t xml:space="preserve"> </w:t>
      </w:r>
      <w:r w:rsidR="00300333">
        <w:rPr>
          <w:rFonts w:ascii="Times New Roman" w:hAnsi="Times New Roman" w:cs="Times New Roman"/>
          <w:sz w:val="28"/>
          <w:szCs w:val="28"/>
        </w:rPr>
        <w:t xml:space="preserve">a </w:t>
      </w:r>
      <w:proofErr w:type="spellStart"/>
      <w:r w:rsidRPr="003177B8">
        <w:rPr>
          <w:rFonts w:ascii="Times New Roman" w:hAnsi="Times New Roman" w:cs="Times New Roman"/>
          <w:sz w:val="28"/>
          <w:szCs w:val="28"/>
        </w:rPr>
        <w:t>bonafide</w:t>
      </w:r>
      <w:proofErr w:type="spellEnd"/>
      <w:r w:rsidRPr="003177B8">
        <w:rPr>
          <w:rFonts w:ascii="Times New Roman" w:hAnsi="Times New Roman" w:cs="Times New Roman"/>
          <w:sz w:val="28"/>
          <w:szCs w:val="28"/>
        </w:rPr>
        <w:t xml:space="preserve"> third party claimant to enforce its claim by disposal of the subject property, the remainder of its value, if any, thereafter to be made available for purposes of PMLA. The Hon’ble Division Bench of High Court of Judicature at Patna in the matter of </w:t>
      </w:r>
      <w:r w:rsidRPr="003177B8">
        <w:rPr>
          <w:rFonts w:ascii="Times New Roman" w:hAnsi="Times New Roman" w:cs="Times New Roman"/>
          <w:i/>
          <w:sz w:val="28"/>
          <w:szCs w:val="28"/>
        </w:rPr>
        <w:t>HDFC Bank Ltd vs GOI,</w:t>
      </w:r>
      <w:r w:rsidRPr="003177B8">
        <w:rPr>
          <w:rFonts w:ascii="Times New Roman" w:hAnsi="Times New Roman" w:cs="Times New Roman"/>
          <w:sz w:val="28"/>
          <w:szCs w:val="28"/>
        </w:rPr>
        <w:t xml:space="preserve"> </w:t>
      </w:r>
      <w:r w:rsidRPr="003177B8">
        <w:rPr>
          <w:rFonts w:ascii="Times New Roman" w:hAnsi="Times New Roman" w:cs="Times New Roman"/>
          <w:b/>
          <w:sz w:val="28"/>
          <w:szCs w:val="28"/>
        </w:rPr>
        <w:t xml:space="preserve">Criminal Writ Jurisdiction </w:t>
      </w:r>
      <w:proofErr w:type="gramStart"/>
      <w:r w:rsidRPr="003177B8">
        <w:rPr>
          <w:rFonts w:ascii="Times New Roman" w:hAnsi="Times New Roman" w:cs="Times New Roman"/>
          <w:b/>
          <w:sz w:val="28"/>
          <w:szCs w:val="28"/>
        </w:rPr>
        <w:t>case</w:t>
      </w:r>
      <w:proofErr w:type="gramEnd"/>
      <w:r w:rsidRPr="003177B8">
        <w:rPr>
          <w:rFonts w:ascii="Times New Roman" w:hAnsi="Times New Roman" w:cs="Times New Roman"/>
          <w:b/>
          <w:sz w:val="28"/>
          <w:szCs w:val="28"/>
        </w:rPr>
        <w:t xml:space="preserve"> No. 2398 of 2017</w:t>
      </w:r>
      <w:r w:rsidRPr="003177B8">
        <w:rPr>
          <w:rFonts w:ascii="Times New Roman" w:hAnsi="Times New Roman" w:cs="Times New Roman"/>
          <w:sz w:val="28"/>
          <w:szCs w:val="28"/>
        </w:rPr>
        <w:t xml:space="preserve"> </w:t>
      </w:r>
      <w:r w:rsidR="00300333" w:rsidRPr="003177B8">
        <w:rPr>
          <w:rFonts w:ascii="Times New Roman" w:hAnsi="Times New Roman" w:cs="Times New Roman"/>
          <w:sz w:val="28"/>
          <w:szCs w:val="28"/>
        </w:rPr>
        <w:t>has held</w:t>
      </w:r>
      <w:r w:rsidRPr="003177B8">
        <w:rPr>
          <w:rFonts w:ascii="Times New Roman" w:hAnsi="Times New Roman" w:cs="Times New Roman"/>
          <w:sz w:val="28"/>
          <w:szCs w:val="28"/>
        </w:rPr>
        <w:t xml:space="preserve"> that: </w:t>
      </w:r>
      <w:r w:rsidRPr="003177B8">
        <w:rPr>
          <w:rFonts w:ascii="Times New Roman" w:hAnsi="Times New Roman" w:cs="Times New Roman"/>
          <w:b/>
          <w:i/>
          <w:sz w:val="28"/>
          <w:szCs w:val="28"/>
        </w:rPr>
        <w:t>Para 6…</w:t>
      </w:r>
      <w:r w:rsidRPr="003177B8">
        <w:rPr>
          <w:rFonts w:ascii="Times New Roman" w:hAnsi="Times New Roman" w:cs="Times New Roman"/>
          <w:i/>
          <w:sz w:val="28"/>
          <w:szCs w:val="28"/>
        </w:rPr>
        <w:t>under Section 5 of the PMLA, 2002 only “proceeds of crime” can be provisionally attached if the authority has reason to believe that the property is “proceeds of the crime”. Such “reason to believe” presupposes material in the possession of the authority concerned for such belief and the reason is to be recorded in writing</w:t>
      </w:r>
      <w:r w:rsidR="00300333">
        <w:rPr>
          <w:rFonts w:ascii="Times New Roman" w:hAnsi="Times New Roman" w:cs="Times New Roman"/>
          <w:i/>
          <w:sz w:val="28"/>
          <w:szCs w:val="28"/>
        </w:rPr>
        <w:t>.</w:t>
      </w:r>
      <w:r w:rsidRPr="003177B8">
        <w:rPr>
          <w:rFonts w:ascii="Times New Roman" w:hAnsi="Times New Roman" w:cs="Times New Roman"/>
          <w:i/>
          <w:sz w:val="28"/>
          <w:szCs w:val="28"/>
        </w:rPr>
        <w:t xml:space="preserve"> </w:t>
      </w:r>
      <w:r w:rsidR="00395266" w:rsidRPr="003177B8">
        <w:rPr>
          <w:rFonts w:ascii="Times New Roman" w:hAnsi="Times New Roman" w:cs="Times New Roman"/>
          <w:sz w:val="28"/>
          <w:szCs w:val="28"/>
        </w:rPr>
        <w:t xml:space="preserve">The Hon’ble High Court placed reliance </w:t>
      </w:r>
      <w:r w:rsidRPr="003177B8">
        <w:rPr>
          <w:rFonts w:ascii="Times New Roman" w:hAnsi="Times New Roman" w:cs="Times New Roman"/>
          <w:sz w:val="28"/>
          <w:szCs w:val="28"/>
        </w:rPr>
        <w:t>on Section 31B of Recovery of Debts and Bankruptcy Act, 1993, and Section 26-E of the SARFAESI Act</w:t>
      </w:r>
      <w:r w:rsidR="00395266" w:rsidRPr="003177B8">
        <w:rPr>
          <w:rFonts w:ascii="Times New Roman" w:hAnsi="Times New Roman" w:cs="Times New Roman"/>
          <w:sz w:val="28"/>
          <w:szCs w:val="28"/>
        </w:rPr>
        <w:t xml:space="preserve"> and </w:t>
      </w:r>
      <w:r w:rsidR="002554A4" w:rsidRPr="003177B8">
        <w:rPr>
          <w:rFonts w:ascii="Times New Roman" w:hAnsi="Times New Roman" w:cs="Times New Roman"/>
          <w:sz w:val="28"/>
          <w:szCs w:val="28"/>
        </w:rPr>
        <w:t xml:space="preserve">thus </w:t>
      </w:r>
      <w:r w:rsidR="00395266" w:rsidRPr="003177B8">
        <w:rPr>
          <w:rFonts w:ascii="Times New Roman" w:hAnsi="Times New Roman" w:cs="Times New Roman"/>
          <w:sz w:val="28"/>
          <w:szCs w:val="28"/>
        </w:rPr>
        <w:t xml:space="preserve">upheld that the </w:t>
      </w:r>
      <w:r w:rsidRPr="003177B8">
        <w:rPr>
          <w:rFonts w:ascii="Times New Roman" w:hAnsi="Times New Roman" w:cs="Times New Roman"/>
          <w:sz w:val="28"/>
          <w:szCs w:val="28"/>
        </w:rPr>
        <w:t xml:space="preserve">conjoint reading of the aforesaid provisions of SARFAESI Act and Bankruptcy Law makes it clear that the secured creditors have preferential right of realization of their dues against all other debts and government dues. </w:t>
      </w:r>
      <w:r w:rsidR="00395266" w:rsidRPr="003177B8">
        <w:rPr>
          <w:rFonts w:ascii="Times New Roman" w:hAnsi="Times New Roman" w:cs="Times New Roman"/>
          <w:sz w:val="28"/>
          <w:szCs w:val="28"/>
        </w:rPr>
        <w:t>A</w:t>
      </w:r>
      <w:r w:rsidRPr="003177B8">
        <w:rPr>
          <w:rFonts w:ascii="Times New Roman" w:hAnsi="Times New Roman" w:cs="Times New Roman"/>
          <w:sz w:val="28"/>
          <w:szCs w:val="28"/>
        </w:rPr>
        <w:t>ttachment of the “proceeds of crime” under Section 5 of the PML Act is not an exercise for recovery of government dues of any nature; rather it is an exercise to seize /confiscate the property acquired by unlawful means of money laundering. Therefore, both the laws SARFAESI and Bankruptcy Act on the one hand; and PML Act on the other; operates in two different field.</w:t>
      </w:r>
    </w:p>
    <w:p w14:paraId="5587A97B" w14:textId="77777777" w:rsidR="003177B8" w:rsidRPr="003177B8" w:rsidRDefault="009A093F" w:rsidP="003177B8">
      <w:pPr>
        <w:spacing w:after="200" w:line="360" w:lineRule="auto"/>
        <w:contextualSpacing/>
        <w:jc w:val="both"/>
        <w:rPr>
          <w:rFonts w:ascii="Times New Roman" w:eastAsia="Times New Roman" w:hAnsi="Times New Roman" w:cs="Times New Roman"/>
          <w:color w:val="000000"/>
          <w:sz w:val="28"/>
          <w:szCs w:val="28"/>
          <w:lang w:eastAsia="en-IN"/>
        </w:rPr>
      </w:pPr>
      <w:r>
        <w:rPr>
          <w:rFonts w:ascii="Times New Roman" w:hAnsi="Times New Roman" w:cs="Times New Roman"/>
          <w:sz w:val="28"/>
          <w:szCs w:val="28"/>
        </w:rPr>
        <w:t>Th</w:t>
      </w:r>
      <w:r w:rsidR="007D574A">
        <w:rPr>
          <w:rFonts w:ascii="Times New Roman" w:hAnsi="Times New Roman" w:cs="Times New Roman"/>
          <w:sz w:val="28"/>
          <w:szCs w:val="28"/>
        </w:rPr>
        <w:t>us,</w:t>
      </w:r>
      <w:r>
        <w:rPr>
          <w:rFonts w:ascii="Times New Roman" w:hAnsi="Times New Roman" w:cs="Times New Roman"/>
          <w:sz w:val="28"/>
          <w:szCs w:val="28"/>
        </w:rPr>
        <w:t xml:space="preserve"> the </w:t>
      </w:r>
      <w:r w:rsidR="002554A4" w:rsidRPr="003177B8">
        <w:rPr>
          <w:rFonts w:ascii="Times New Roman" w:hAnsi="Times New Roman" w:cs="Times New Roman"/>
          <w:sz w:val="28"/>
          <w:szCs w:val="28"/>
        </w:rPr>
        <w:t xml:space="preserve">attachment </w:t>
      </w:r>
      <w:r w:rsidR="00906172" w:rsidRPr="003177B8">
        <w:rPr>
          <w:rFonts w:ascii="Times New Roman" w:hAnsi="Times New Roman" w:cs="Times New Roman"/>
          <w:sz w:val="28"/>
          <w:szCs w:val="28"/>
        </w:rPr>
        <w:t xml:space="preserve">on the basis of presumption and ‘reason to believe’ can have huge ramifications on the economic stability. </w:t>
      </w:r>
      <w:r w:rsidR="00906172" w:rsidRPr="003177B8">
        <w:rPr>
          <w:rFonts w:ascii="Times New Roman" w:eastAsia="Times New Roman" w:hAnsi="Times New Roman" w:cs="Times New Roman"/>
          <w:color w:val="000000"/>
          <w:sz w:val="28"/>
          <w:szCs w:val="28"/>
          <w:lang w:eastAsia="en-IN"/>
        </w:rPr>
        <w:t>Public sector banks, serve as the backbone of India's financial system, may face increased risks and liabilities due to the immobilization of collateral. This, in turn, can hamper their lending activities, thereby constraining credit flow to productive sectors of the economy. Additionally, the uncertainty created by such actions may deter potential investors, both domestic and foreign, leading to a slowdown in economic growth and development.</w:t>
      </w:r>
      <w:r w:rsidR="003177B8" w:rsidRPr="003177B8">
        <w:rPr>
          <w:rFonts w:ascii="Times New Roman" w:eastAsia="Times New Roman" w:hAnsi="Times New Roman" w:cs="Times New Roman"/>
          <w:color w:val="000000"/>
          <w:sz w:val="28"/>
          <w:szCs w:val="28"/>
          <w:lang w:eastAsia="en-IN"/>
        </w:rPr>
        <w:t xml:space="preserve"> </w:t>
      </w:r>
    </w:p>
    <w:p w14:paraId="507DBD68" w14:textId="77777777" w:rsidR="00DA4F74" w:rsidRPr="003177B8" w:rsidRDefault="007D574A" w:rsidP="003177B8">
      <w:pPr>
        <w:spacing w:after="200" w:line="360" w:lineRule="auto"/>
        <w:contextualSpacing/>
        <w:jc w:val="both"/>
        <w:rPr>
          <w:rFonts w:ascii="Times New Roman" w:eastAsia="Times New Roman" w:hAnsi="Times New Roman" w:cs="Times New Roman"/>
          <w:color w:val="000000"/>
          <w:sz w:val="28"/>
          <w:szCs w:val="28"/>
          <w:lang w:eastAsia="en-IN"/>
        </w:rPr>
      </w:pPr>
      <w:r>
        <w:rPr>
          <w:rFonts w:ascii="Times New Roman" w:hAnsi="Times New Roman" w:cs="Times New Roman"/>
          <w:color w:val="000000"/>
          <w:sz w:val="28"/>
          <w:szCs w:val="28"/>
        </w:rPr>
        <w:lastRenderedPageBreak/>
        <w:t>To conclude it is hereby stated that</w:t>
      </w:r>
      <w:r w:rsidR="00DA4F74" w:rsidRPr="003177B8">
        <w:rPr>
          <w:rFonts w:ascii="Times New Roman" w:hAnsi="Times New Roman" w:cs="Times New Roman"/>
          <w:color w:val="000000"/>
          <w:sz w:val="28"/>
          <w:szCs w:val="28"/>
        </w:rPr>
        <w:t xml:space="preserve"> harmonization of legal frameworks governing debt recovery and anti-money laundering efforts is indispensable for fostering a robust and equitable financial ecosystem. By balancing the objectives of the PMLA, SARFAESI Act, and RDDBFI Act, India can strike a harmonious equilibrium between debt resolution, financial stability, and the deterrence of financial crimes. Through clear legal interpretations, judicial guidance, and stakeholder engagement, the nation can navigate the complex interplay of statutes, ensuring coherence, consistency, and efficacy in its legal framework.</w:t>
      </w:r>
    </w:p>
    <w:p w14:paraId="02D823F0" w14:textId="77777777" w:rsidR="00DA4F74" w:rsidRDefault="00DA4F74" w:rsidP="00DA4F74">
      <w:pPr>
        <w:pStyle w:val="z-TopofForm"/>
      </w:pPr>
      <w:r>
        <w:t>Top of Form</w:t>
      </w:r>
    </w:p>
    <w:p w14:paraId="38E769E8" w14:textId="77777777" w:rsidR="00DA4F74" w:rsidRPr="00535863" w:rsidRDefault="00DA4F74" w:rsidP="00535863">
      <w:pPr>
        <w:spacing w:after="200" w:line="480" w:lineRule="auto"/>
        <w:contextualSpacing/>
        <w:jc w:val="both"/>
        <w:rPr>
          <w:rFonts w:ascii="Times New Roman" w:hAnsi="Times New Roman"/>
          <w:sz w:val="28"/>
          <w:szCs w:val="28"/>
        </w:rPr>
      </w:pPr>
    </w:p>
    <w:sectPr w:rsidR="00DA4F74" w:rsidRPr="00535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62D"/>
    <w:multiLevelType w:val="multilevel"/>
    <w:tmpl w:val="103E8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80E2C"/>
    <w:multiLevelType w:val="hybridMultilevel"/>
    <w:tmpl w:val="D9120C4E"/>
    <w:lvl w:ilvl="0" w:tplc="A8C05E6C">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16cid:durableId="1674726832">
    <w:abstractNumId w:val="0"/>
  </w:num>
  <w:num w:numId="2" w16cid:durableId="1166016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1C"/>
    <w:rsid w:val="000902C4"/>
    <w:rsid w:val="000F4A8B"/>
    <w:rsid w:val="00201609"/>
    <w:rsid w:val="002554A4"/>
    <w:rsid w:val="0025595D"/>
    <w:rsid w:val="00300333"/>
    <w:rsid w:val="00305D63"/>
    <w:rsid w:val="003177B8"/>
    <w:rsid w:val="00345A42"/>
    <w:rsid w:val="00395266"/>
    <w:rsid w:val="003E03A5"/>
    <w:rsid w:val="004D60F8"/>
    <w:rsid w:val="00535863"/>
    <w:rsid w:val="00564574"/>
    <w:rsid w:val="007416BE"/>
    <w:rsid w:val="007D574A"/>
    <w:rsid w:val="00906172"/>
    <w:rsid w:val="009A093F"/>
    <w:rsid w:val="00B46F1C"/>
    <w:rsid w:val="00C74873"/>
    <w:rsid w:val="00DA4F74"/>
    <w:rsid w:val="00ED43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E286"/>
  <w15:chartTrackingRefBased/>
  <w15:docId w15:val="{F751BDA3-A986-4E33-AE3F-EDA57E25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6F1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6F1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B46F1C"/>
    <w:rPr>
      <w:color w:val="0000FF"/>
      <w:u w:val="single"/>
    </w:rPr>
  </w:style>
  <w:style w:type="paragraph" w:customStyle="1" w:styleId="mb-1">
    <w:name w:val="mb-1"/>
    <w:basedOn w:val="Normal"/>
    <w:rsid w:val="00B46F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sm">
    <w:name w:val="text-sm"/>
    <w:basedOn w:val="Normal"/>
    <w:rsid w:val="00B46F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token-text-secondary">
    <w:name w:val="text-token-text-secondary"/>
    <w:basedOn w:val="DefaultParagraphFont"/>
    <w:rsid w:val="00B46F1C"/>
  </w:style>
  <w:style w:type="paragraph" w:styleId="NormalWeb">
    <w:name w:val="Normal (Web)"/>
    <w:basedOn w:val="Normal"/>
    <w:uiPriority w:val="99"/>
    <w:semiHidden/>
    <w:unhideWhenUsed/>
    <w:rsid w:val="00B46F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B46F1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46F1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B46F1C"/>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46F1C"/>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4165">
      <w:bodyDiv w:val="1"/>
      <w:marLeft w:val="0"/>
      <w:marRight w:val="0"/>
      <w:marTop w:val="0"/>
      <w:marBottom w:val="0"/>
      <w:divBdr>
        <w:top w:val="none" w:sz="0" w:space="0" w:color="auto"/>
        <w:left w:val="none" w:sz="0" w:space="0" w:color="auto"/>
        <w:bottom w:val="none" w:sz="0" w:space="0" w:color="auto"/>
        <w:right w:val="none" w:sz="0" w:space="0" w:color="auto"/>
      </w:divBdr>
    </w:div>
    <w:div w:id="666176745">
      <w:bodyDiv w:val="1"/>
      <w:marLeft w:val="0"/>
      <w:marRight w:val="0"/>
      <w:marTop w:val="0"/>
      <w:marBottom w:val="0"/>
      <w:divBdr>
        <w:top w:val="none" w:sz="0" w:space="0" w:color="auto"/>
        <w:left w:val="none" w:sz="0" w:space="0" w:color="auto"/>
        <w:bottom w:val="none" w:sz="0" w:space="0" w:color="auto"/>
        <w:right w:val="none" w:sz="0" w:space="0" w:color="auto"/>
      </w:divBdr>
      <w:divsChild>
        <w:div w:id="1584946879">
          <w:marLeft w:val="0"/>
          <w:marRight w:val="0"/>
          <w:marTop w:val="0"/>
          <w:marBottom w:val="0"/>
          <w:divBdr>
            <w:top w:val="single" w:sz="2" w:space="0" w:color="E3E3E3"/>
            <w:left w:val="single" w:sz="2" w:space="0" w:color="E3E3E3"/>
            <w:bottom w:val="single" w:sz="2" w:space="0" w:color="E3E3E3"/>
            <w:right w:val="single" w:sz="2" w:space="0" w:color="E3E3E3"/>
          </w:divBdr>
          <w:divsChild>
            <w:div w:id="637881335">
              <w:marLeft w:val="0"/>
              <w:marRight w:val="0"/>
              <w:marTop w:val="0"/>
              <w:marBottom w:val="0"/>
              <w:divBdr>
                <w:top w:val="single" w:sz="2" w:space="0" w:color="E3E3E3"/>
                <w:left w:val="single" w:sz="2" w:space="0" w:color="E3E3E3"/>
                <w:bottom w:val="single" w:sz="2" w:space="0" w:color="E3E3E3"/>
                <w:right w:val="single" w:sz="2" w:space="0" w:color="E3E3E3"/>
              </w:divBdr>
              <w:divsChild>
                <w:div w:id="1399791966">
                  <w:marLeft w:val="0"/>
                  <w:marRight w:val="0"/>
                  <w:marTop w:val="0"/>
                  <w:marBottom w:val="0"/>
                  <w:divBdr>
                    <w:top w:val="single" w:sz="2" w:space="0" w:color="E3E3E3"/>
                    <w:left w:val="single" w:sz="2" w:space="0" w:color="E3E3E3"/>
                    <w:bottom w:val="single" w:sz="2" w:space="0" w:color="E3E3E3"/>
                    <w:right w:val="single" w:sz="2" w:space="0" w:color="E3E3E3"/>
                  </w:divBdr>
                  <w:divsChild>
                    <w:div w:id="1935891635">
                      <w:marLeft w:val="0"/>
                      <w:marRight w:val="0"/>
                      <w:marTop w:val="0"/>
                      <w:marBottom w:val="0"/>
                      <w:divBdr>
                        <w:top w:val="single" w:sz="2" w:space="0" w:color="E3E3E3"/>
                        <w:left w:val="single" w:sz="2" w:space="0" w:color="E3E3E3"/>
                        <w:bottom w:val="single" w:sz="2" w:space="0" w:color="E3E3E3"/>
                        <w:right w:val="single" w:sz="2" w:space="0" w:color="E3E3E3"/>
                      </w:divBdr>
                      <w:divsChild>
                        <w:div w:id="1512793882">
                          <w:marLeft w:val="0"/>
                          <w:marRight w:val="0"/>
                          <w:marTop w:val="0"/>
                          <w:marBottom w:val="0"/>
                          <w:divBdr>
                            <w:top w:val="single" w:sz="2" w:space="0" w:color="E3E3E3"/>
                            <w:left w:val="single" w:sz="2" w:space="0" w:color="E3E3E3"/>
                            <w:bottom w:val="single" w:sz="2" w:space="31" w:color="E3E3E3"/>
                            <w:right w:val="single" w:sz="2" w:space="0" w:color="E3E3E3"/>
                          </w:divBdr>
                          <w:divsChild>
                            <w:div w:id="169755471">
                              <w:marLeft w:val="0"/>
                              <w:marRight w:val="0"/>
                              <w:marTop w:val="0"/>
                              <w:marBottom w:val="0"/>
                              <w:divBdr>
                                <w:top w:val="single" w:sz="2" w:space="0" w:color="E3E3E3"/>
                                <w:left w:val="single" w:sz="2" w:space="0" w:color="E3E3E3"/>
                                <w:bottom w:val="single" w:sz="2" w:space="0" w:color="E3E3E3"/>
                                <w:right w:val="single" w:sz="2" w:space="0" w:color="E3E3E3"/>
                              </w:divBdr>
                              <w:divsChild>
                                <w:div w:id="374696677">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690216">
                                      <w:marLeft w:val="0"/>
                                      <w:marRight w:val="0"/>
                                      <w:marTop w:val="0"/>
                                      <w:marBottom w:val="0"/>
                                      <w:divBdr>
                                        <w:top w:val="single" w:sz="2" w:space="0" w:color="E3E3E3"/>
                                        <w:left w:val="single" w:sz="2" w:space="0" w:color="E3E3E3"/>
                                        <w:bottom w:val="single" w:sz="2" w:space="0" w:color="E3E3E3"/>
                                        <w:right w:val="single" w:sz="2" w:space="0" w:color="E3E3E3"/>
                                      </w:divBdr>
                                      <w:divsChild>
                                        <w:div w:id="1396389443">
                                          <w:marLeft w:val="0"/>
                                          <w:marRight w:val="0"/>
                                          <w:marTop w:val="0"/>
                                          <w:marBottom w:val="0"/>
                                          <w:divBdr>
                                            <w:top w:val="single" w:sz="2" w:space="0" w:color="E3E3E3"/>
                                            <w:left w:val="single" w:sz="2" w:space="0" w:color="E3E3E3"/>
                                            <w:bottom w:val="single" w:sz="2" w:space="0" w:color="E3E3E3"/>
                                            <w:right w:val="single" w:sz="2" w:space="0" w:color="E3E3E3"/>
                                          </w:divBdr>
                                          <w:divsChild>
                                            <w:div w:id="1141462371">
                                              <w:marLeft w:val="0"/>
                                              <w:marRight w:val="0"/>
                                              <w:marTop w:val="0"/>
                                              <w:marBottom w:val="0"/>
                                              <w:divBdr>
                                                <w:top w:val="single" w:sz="2" w:space="0" w:color="E3E3E3"/>
                                                <w:left w:val="single" w:sz="2" w:space="0" w:color="E3E3E3"/>
                                                <w:bottom w:val="single" w:sz="2" w:space="0" w:color="E3E3E3"/>
                                                <w:right w:val="single" w:sz="2" w:space="0" w:color="E3E3E3"/>
                                              </w:divBdr>
                                              <w:divsChild>
                                                <w:div w:id="712080187">
                                                  <w:marLeft w:val="0"/>
                                                  <w:marRight w:val="0"/>
                                                  <w:marTop w:val="0"/>
                                                  <w:marBottom w:val="0"/>
                                                  <w:divBdr>
                                                    <w:top w:val="single" w:sz="2" w:space="0" w:color="E3E3E3"/>
                                                    <w:left w:val="single" w:sz="2" w:space="0" w:color="E3E3E3"/>
                                                    <w:bottom w:val="single" w:sz="2" w:space="0" w:color="E3E3E3"/>
                                                    <w:right w:val="single" w:sz="2" w:space="0" w:color="E3E3E3"/>
                                                  </w:divBdr>
                                                  <w:divsChild>
                                                    <w:div w:id="1429236087">
                                                      <w:marLeft w:val="0"/>
                                                      <w:marRight w:val="0"/>
                                                      <w:marTop w:val="0"/>
                                                      <w:marBottom w:val="0"/>
                                                      <w:divBdr>
                                                        <w:top w:val="single" w:sz="2" w:space="0" w:color="E3E3E3"/>
                                                        <w:left w:val="single" w:sz="2" w:space="0" w:color="E3E3E3"/>
                                                        <w:bottom w:val="single" w:sz="2" w:space="0" w:color="E3E3E3"/>
                                                        <w:right w:val="single" w:sz="2" w:space="0" w:color="E3E3E3"/>
                                                      </w:divBdr>
                                                      <w:divsChild>
                                                        <w:div w:id="10903960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41691966">
          <w:marLeft w:val="0"/>
          <w:marRight w:val="0"/>
          <w:marTop w:val="0"/>
          <w:marBottom w:val="0"/>
          <w:divBdr>
            <w:top w:val="none" w:sz="0" w:space="0" w:color="auto"/>
            <w:left w:val="none" w:sz="0" w:space="0" w:color="auto"/>
            <w:bottom w:val="none" w:sz="0" w:space="0" w:color="auto"/>
            <w:right w:val="none" w:sz="0" w:space="0" w:color="auto"/>
          </w:divBdr>
        </w:div>
      </w:divsChild>
    </w:div>
    <w:div w:id="1908223285">
      <w:bodyDiv w:val="1"/>
      <w:marLeft w:val="0"/>
      <w:marRight w:val="0"/>
      <w:marTop w:val="0"/>
      <w:marBottom w:val="0"/>
      <w:divBdr>
        <w:top w:val="none" w:sz="0" w:space="0" w:color="auto"/>
        <w:left w:val="none" w:sz="0" w:space="0" w:color="auto"/>
        <w:bottom w:val="none" w:sz="0" w:space="0" w:color="auto"/>
        <w:right w:val="none" w:sz="0" w:space="0" w:color="auto"/>
      </w:divBdr>
    </w:div>
    <w:div w:id="1909874136">
      <w:bodyDiv w:val="1"/>
      <w:marLeft w:val="0"/>
      <w:marRight w:val="0"/>
      <w:marTop w:val="0"/>
      <w:marBottom w:val="0"/>
      <w:divBdr>
        <w:top w:val="none" w:sz="0" w:space="0" w:color="auto"/>
        <w:left w:val="none" w:sz="0" w:space="0" w:color="auto"/>
        <w:bottom w:val="none" w:sz="0" w:space="0" w:color="auto"/>
        <w:right w:val="none" w:sz="0" w:space="0" w:color="auto"/>
      </w:divBdr>
    </w:div>
    <w:div w:id="2134666438">
      <w:bodyDiv w:val="1"/>
      <w:marLeft w:val="0"/>
      <w:marRight w:val="0"/>
      <w:marTop w:val="0"/>
      <w:marBottom w:val="0"/>
      <w:divBdr>
        <w:top w:val="none" w:sz="0" w:space="0" w:color="auto"/>
        <w:left w:val="none" w:sz="0" w:space="0" w:color="auto"/>
        <w:bottom w:val="none" w:sz="0" w:space="0" w:color="auto"/>
        <w:right w:val="none" w:sz="0" w:space="0" w:color="auto"/>
      </w:divBdr>
      <w:divsChild>
        <w:div w:id="1013068016">
          <w:marLeft w:val="0"/>
          <w:marRight w:val="0"/>
          <w:marTop w:val="0"/>
          <w:marBottom w:val="0"/>
          <w:divBdr>
            <w:top w:val="single" w:sz="2" w:space="0" w:color="E3E3E3"/>
            <w:left w:val="single" w:sz="2" w:space="0" w:color="E3E3E3"/>
            <w:bottom w:val="single" w:sz="2" w:space="0" w:color="E3E3E3"/>
            <w:right w:val="single" w:sz="2" w:space="0" w:color="E3E3E3"/>
          </w:divBdr>
          <w:divsChild>
            <w:div w:id="967390550">
              <w:marLeft w:val="0"/>
              <w:marRight w:val="0"/>
              <w:marTop w:val="0"/>
              <w:marBottom w:val="0"/>
              <w:divBdr>
                <w:top w:val="single" w:sz="2" w:space="0" w:color="E3E3E3"/>
                <w:left w:val="single" w:sz="2" w:space="0" w:color="E3E3E3"/>
                <w:bottom w:val="single" w:sz="2" w:space="0" w:color="E3E3E3"/>
                <w:right w:val="single" w:sz="2" w:space="0" w:color="E3E3E3"/>
              </w:divBdr>
              <w:divsChild>
                <w:div w:id="1539316260">
                  <w:marLeft w:val="0"/>
                  <w:marRight w:val="0"/>
                  <w:marTop w:val="0"/>
                  <w:marBottom w:val="0"/>
                  <w:divBdr>
                    <w:top w:val="single" w:sz="2" w:space="0" w:color="E3E3E3"/>
                    <w:left w:val="single" w:sz="2" w:space="0" w:color="E3E3E3"/>
                    <w:bottom w:val="single" w:sz="2" w:space="0" w:color="E3E3E3"/>
                    <w:right w:val="single" w:sz="2" w:space="0" w:color="E3E3E3"/>
                  </w:divBdr>
                  <w:divsChild>
                    <w:div w:id="2038508076">
                      <w:marLeft w:val="0"/>
                      <w:marRight w:val="0"/>
                      <w:marTop w:val="0"/>
                      <w:marBottom w:val="0"/>
                      <w:divBdr>
                        <w:top w:val="single" w:sz="2" w:space="0" w:color="E3E3E3"/>
                        <w:left w:val="single" w:sz="2" w:space="0" w:color="E3E3E3"/>
                        <w:bottom w:val="single" w:sz="2" w:space="0" w:color="E3E3E3"/>
                        <w:right w:val="single" w:sz="2" w:space="0" w:color="E3E3E3"/>
                      </w:divBdr>
                      <w:divsChild>
                        <w:div w:id="1874031183">
                          <w:marLeft w:val="0"/>
                          <w:marRight w:val="0"/>
                          <w:marTop w:val="0"/>
                          <w:marBottom w:val="0"/>
                          <w:divBdr>
                            <w:top w:val="single" w:sz="2" w:space="0" w:color="E3E3E3"/>
                            <w:left w:val="single" w:sz="2" w:space="0" w:color="E3E3E3"/>
                            <w:bottom w:val="single" w:sz="2" w:space="0" w:color="E3E3E3"/>
                            <w:right w:val="single" w:sz="2" w:space="0" w:color="E3E3E3"/>
                          </w:divBdr>
                          <w:divsChild>
                            <w:div w:id="985356150">
                              <w:marLeft w:val="0"/>
                              <w:marRight w:val="0"/>
                              <w:marTop w:val="0"/>
                              <w:marBottom w:val="0"/>
                              <w:divBdr>
                                <w:top w:val="single" w:sz="2" w:space="0" w:color="E3E3E3"/>
                                <w:left w:val="single" w:sz="2" w:space="0" w:color="E3E3E3"/>
                                <w:bottom w:val="single" w:sz="2" w:space="0" w:color="E3E3E3"/>
                                <w:right w:val="single" w:sz="2" w:space="0" w:color="E3E3E3"/>
                              </w:divBdr>
                              <w:divsChild>
                                <w:div w:id="1013410248">
                                  <w:marLeft w:val="0"/>
                                  <w:marRight w:val="0"/>
                                  <w:marTop w:val="0"/>
                                  <w:marBottom w:val="0"/>
                                  <w:divBdr>
                                    <w:top w:val="none" w:sz="0" w:space="0" w:color="auto"/>
                                    <w:left w:val="none" w:sz="0" w:space="0" w:color="auto"/>
                                    <w:bottom w:val="none" w:sz="0" w:space="0" w:color="auto"/>
                                    <w:right w:val="none" w:sz="0" w:space="0" w:color="auto"/>
                                  </w:divBdr>
                                  <w:divsChild>
                                    <w:div w:id="2001499515">
                                      <w:marLeft w:val="0"/>
                                      <w:marRight w:val="0"/>
                                      <w:marTop w:val="0"/>
                                      <w:marBottom w:val="0"/>
                                      <w:divBdr>
                                        <w:top w:val="single" w:sz="2" w:space="0" w:color="E3E3E3"/>
                                        <w:left w:val="single" w:sz="2" w:space="0" w:color="E3E3E3"/>
                                        <w:bottom w:val="single" w:sz="2" w:space="0" w:color="E3E3E3"/>
                                        <w:right w:val="single" w:sz="2" w:space="0" w:color="E3E3E3"/>
                                      </w:divBdr>
                                      <w:divsChild>
                                        <w:div w:id="268393338">
                                          <w:marLeft w:val="0"/>
                                          <w:marRight w:val="0"/>
                                          <w:marTop w:val="0"/>
                                          <w:marBottom w:val="0"/>
                                          <w:divBdr>
                                            <w:top w:val="single" w:sz="2" w:space="0" w:color="E3E3E3"/>
                                            <w:left w:val="single" w:sz="2" w:space="0" w:color="E3E3E3"/>
                                            <w:bottom w:val="single" w:sz="2" w:space="0" w:color="E3E3E3"/>
                                            <w:right w:val="single" w:sz="2" w:space="0" w:color="E3E3E3"/>
                                          </w:divBdr>
                                          <w:divsChild>
                                            <w:div w:id="1998416277">
                                              <w:marLeft w:val="0"/>
                                              <w:marRight w:val="0"/>
                                              <w:marTop w:val="0"/>
                                              <w:marBottom w:val="0"/>
                                              <w:divBdr>
                                                <w:top w:val="single" w:sz="2" w:space="0" w:color="E3E3E3"/>
                                                <w:left w:val="single" w:sz="2" w:space="0" w:color="E3E3E3"/>
                                                <w:bottom w:val="single" w:sz="2" w:space="0" w:color="E3E3E3"/>
                                                <w:right w:val="single" w:sz="2" w:space="0" w:color="E3E3E3"/>
                                              </w:divBdr>
                                              <w:divsChild>
                                                <w:div w:id="685137684">
                                                  <w:marLeft w:val="0"/>
                                                  <w:marRight w:val="0"/>
                                                  <w:marTop w:val="0"/>
                                                  <w:marBottom w:val="0"/>
                                                  <w:divBdr>
                                                    <w:top w:val="single" w:sz="2" w:space="0" w:color="E3E3E3"/>
                                                    <w:left w:val="single" w:sz="2" w:space="0" w:color="E3E3E3"/>
                                                    <w:bottom w:val="single" w:sz="2" w:space="0" w:color="E3E3E3"/>
                                                    <w:right w:val="single" w:sz="2" w:space="0" w:color="E3E3E3"/>
                                                  </w:divBdr>
                                                  <w:divsChild>
                                                    <w:div w:id="1380974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0915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3420354">
                                      <w:marLeft w:val="0"/>
                                      <w:marRight w:val="0"/>
                                      <w:marTop w:val="0"/>
                                      <w:marBottom w:val="0"/>
                                      <w:divBdr>
                                        <w:top w:val="single" w:sz="2" w:space="0" w:color="E3E3E3"/>
                                        <w:left w:val="single" w:sz="2" w:space="0" w:color="E3E3E3"/>
                                        <w:bottom w:val="single" w:sz="2" w:space="0" w:color="E3E3E3"/>
                                        <w:right w:val="single" w:sz="2" w:space="0" w:color="E3E3E3"/>
                                      </w:divBdr>
                                      <w:divsChild>
                                        <w:div w:id="303242064">
                                          <w:marLeft w:val="0"/>
                                          <w:marRight w:val="0"/>
                                          <w:marTop w:val="0"/>
                                          <w:marBottom w:val="0"/>
                                          <w:divBdr>
                                            <w:top w:val="single" w:sz="2" w:space="0" w:color="E3E3E3"/>
                                            <w:left w:val="single" w:sz="2" w:space="0" w:color="E3E3E3"/>
                                            <w:bottom w:val="single" w:sz="2" w:space="0" w:color="E3E3E3"/>
                                            <w:right w:val="single" w:sz="2" w:space="0" w:color="E3E3E3"/>
                                          </w:divBdr>
                                        </w:div>
                                        <w:div w:id="1020886880">
                                          <w:marLeft w:val="0"/>
                                          <w:marRight w:val="0"/>
                                          <w:marTop w:val="0"/>
                                          <w:marBottom w:val="0"/>
                                          <w:divBdr>
                                            <w:top w:val="single" w:sz="2" w:space="0" w:color="E3E3E3"/>
                                            <w:left w:val="single" w:sz="2" w:space="0" w:color="E3E3E3"/>
                                            <w:bottom w:val="single" w:sz="2" w:space="0" w:color="E3E3E3"/>
                                            <w:right w:val="single" w:sz="2" w:space="0" w:color="E3E3E3"/>
                                          </w:divBdr>
                                          <w:divsChild>
                                            <w:div w:id="1502744589">
                                              <w:marLeft w:val="0"/>
                                              <w:marRight w:val="0"/>
                                              <w:marTop w:val="0"/>
                                              <w:marBottom w:val="0"/>
                                              <w:divBdr>
                                                <w:top w:val="single" w:sz="2" w:space="0" w:color="E3E3E3"/>
                                                <w:left w:val="single" w:sz="2" w:space="0" w:color="E3E3E3"/>
                                                <w:bottom w:val="single" w:sz="2" w:space="0" w:color="E3E3E3"/>
                                                <w:right w:val="single" w:sz="2" w:space="0" w:color="E3E3E3"/>
                                              </w:divBdr>
                                            </w:div>
                                            <w:div w:id="1207060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82160528">
                  <w:marLeft w:val="0"/>
                  <w:marRight w:val="0"/>
                  <w:marTop w:val="0"/>
                  <w:marBottom w:val="0"/>
                  <w:divBdr>
                    <w:top w:val="single" w:sz="2" w:space="0" w:color="E3E3E3"/>
                    <w:left w:val="single" w:sz="2" w:space="0" w:color="E3E3E3"/>
                    <w:bottom w:val="single" w:sz="2" w:space="0" w:color="E3E3E3"/>
                    <w:right w:val="single" w:sz="2" w:space="0" w:color="E3E3E3"/>
                  </w:divBdr>
                  <w:divsChild>
                    <w:div w:id="1802531264">
                      <w:marLeft w:val="0"/>
                      <w:marRight w:val="0"/>
                      <w:marTop w:val="0"/>
                      <w:marBottom w:val="0"/>
                      <w:divBdr>
                        <w:top w:val="single" w:sz="2" w:space="0" w:color="E3E3E3"/>
                        <w:left w:val="single" w:sz="2" w:space="0" w:color="E3E3E3"/>
                        <w:bottom w:val="single" w:sz="2" w:space="0" w:color="E3E3E3"/>
                        <w:right w:val="single" w:sz="2" w:space="0" w:color="E3E3E3"/>
                      </w:divBdr>
                    </w:div>
                    <w:div w:id="2021657283">
                      <w:marLeft w:val="0"/>
                      <w:marRight w:val="0"/>
                      <w:marTop w:val="0"/>
                      <w:marBottom w:val="0"/>
                      <w:divBdr>
                        <w:top w:val="single" w:sz="2" w:space="0" w:color="E3E3E3"/>
                        <w:left w:val="single" w:sz="2" w:space="0" w:color="E3E3E3"/>
                        <w:bottom w:val="single" w:sz="2" w:space="0" w:color="E3E3E3"/>
                        <w:right w:val="single" w:sz="2" w:space="0" w:color="E3E3E3"/>
                      </w:divBdr>
                      <w:divsChild>
                        <w:div w:id="345786236">
                          <w:marLeft w:val="0"/>
                          <w:marRight w:val="0"/>
                          <w:marTop w:val="0"/>
                          <w:marBottom w:val="0"/>
                          <w:divBdr>
                            <w:top w:val="single" w:sz="2" w:space="0" w:color="E3E3E3"/>
                            <w:left w:val="single" w:sz="2" w:space="0" w:color="E3E3E3"/>
                            <w:bottom w:val="single" w:sz="2" w:space="0" w:color="E3E3E3"/>
                            <w:right w:val="single" w:sz="2" w:space="0" w:color="E3E3E3"/>
                          </w:divBdr>
                          <w:divsChild>
                            <w:div w:id="43720760">
                              <w:marLeft w:val="0"/>
                              <w:marRight w:val="0"/>
                              <w:marTop w:val="0"/>
                              <w:marBottom w:val="0"/>
                              <w:divBdr>
                                <w:top w:val="single" w:sz="2" w:space="0" w:color="E3E3E3"/>
                                <w:left w:val="single" w:sz="2" w:space="0" w:color="E3E3E3"/>
                                <w:bottom w:val="single" w:sz="2" w:space="0" w:color="E3E3E3"/>
                                <w:right w:val="single" w:sz="2" w:space="0" w:color="E3E3E3"/>
                              </w:divBdr>
                              <w:divsChild>
                                <w:div w:id="1691374915">
                                  <w:marLeft w:val="0"/>
                                  <w:marRight w:val="0"/>
                                  <w:marTop w:val="0"/>
                                  <w:marBottom w:val="0"/>
                                  <w:divBdr>
                                    <w:top w:val="single" w:sz="2" w:space="0" w:color="E3E3E3"/>
                                    <w:left w:val="single" w:sz="2" w:space="0" w:color="E3E3E3"/>
                                    <w:bottom w:val="single" w:sz="2" w:space="0" w:color="E3E3E3"/>
                                    <w:right w:val="single" w:sz="2" w:space="0" w:color="E3E3E3"/>
                                  </w:divBdr>
                                  <w:divsChild>
                                    <w:div w:id="982584910">
                                      <w:marLeft w:val="0"/>
                                      <w:marRight w:val="0"/>
                                      <w:marTop w:val="0"/>
                                      <w:marBottom w:val="0"/>
                                      <w:divBdr>
                                        <w:top w:val="single" w:sz="2" w:space="0" w:color="E3E3E3"/>
                                        <w:left w:val="single" w:sz="2" w:space="0" w:color="E3E3E3"/>
                                        <w:bottom w:val="single" w:sz="2" w:space="0" w:color="E3E3E3"/>
                                        <w:right w:val="single" w:sz="2" w:space="0" w:color="E3E3E3"/>
                                      </w:divBdr>
                                      <w:divsChild>
                                        <w:div w:id="154884624">
                                          <w:marLeft w:val="0"/>
                                          <w:marRight w:val="0"/>
                                          <w:marTop w:val="0"/>
                                          <w:marBottom w:val="0"/>
                                          <w:divBdr>
                                            <w:top w:val="single" w:sz="2" w:space="0" w:color="E3E3E3"/>
                                            <w:left w:val="single" w:sz="2" w:space="0" w:color="E3E3E3"/>
                                            <w:bottom w:val="single" w:sz="2" w:space="31" w:color="E3E3E3"/>
                                            <w:right w:val="single" w:sz="2" w:space="0" w:color="E3E3E3"/>
                                          </w:divBdr>
                                          <w:divsChild>
                                            <w:div w:id="317807468">
                                              <w:marLeft w:val="0"/>
                                              <w:marRight w:val="0"/>
                                              <w:marTop w:val="0"/>
                                              <w:marBottom w:val="0"/>
                                              <w:divBdr>
                                                <w:top w:val="single" w:sz="2" w:space="0" w:color="E3E3E3"/>
                                                <w:left w:val="single" w:sz="2" w:space="0" w:color="E3E3E3"/>
                                                <w:bottom w:val="single" w:sz="2" w:space="0" w:color="E3E3E3"/>
                                                <w:right w:val="single" w:sz="2" w:space="0" w:color="E3E3E3"/>
                                              </w:divBdr>
                                              <w:divsChild>
                                                <w:div w:id="109862065">
                                                  <w:marLeft w:val="0"/>
                                                  <w:marRight w:val="0"/>
                                                  <w:marTop w:val="0"/>
                                                  <w:marBottom w:val="0"/>
                                                  <w:divBdr>
                                                    <w:top w:val="single" w:sz="2" w:space="0" w:color="E3E3E3"/>
                                                    <w:left w:val="single" w:sz="2" w:space="0" w:color="E3E3E3"/>
                                                    <w:bottom w:val="single" w:sz="2" w:space="0" w:color="E3E3E3"/>
                                                    <w:right w:val="single" w:sz="2" w:space="0" w:color="E3E3E3"/>
                                                  </w:divBdr>
                                                  <w:divsChild>
                                                    <w:div w:id="1397823727">
                                                      <w:marLeft w:val="0"/>
                                                      <w:marRight w:val="0"/>
                                                      <w:marTop w:val="0"/>
                                                      <w:marBottom w:val="0"/>
                                                      <w:divBdr>
                                                        <w:top w:val="single" w:sz="2" w:space="0" w:color="E3E3E3"/>
                                                        <w:left w:val="single" w:sz="2" w:space="0" w:color="E3E3E3"/>
                                                        <w:bottom w:val="single" w:sz="2" w:space="0" w:color="E3E3E3"/>
                                                        <w:right w:val="single" w:sz="2" w:space="0" w:color="E3E3E3"/>
                                                      </w:divBdr>
                                                      <w:divsChild>
                                                        <w:div w:id="98643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21185370">
                                              <w:marLeft w:val="0"/>
                                              <w:marRight w:val="0"/>
                                              <w:marTop w:val="0"/>
                                              <w:marBottom w:val="0"/>
                                              <w:divBdr>
                                                <w:top w:val="single" w:sz="2" w:space="0" w:color="E3E3E3"/>
                                                <w:left w:val="single" w:sz="2" w:space="0" w:color="E3E3E3"/>
                                                <w:bottom w:val="single" w:sz="2" w:space="0" w:color="E3E3E3"/>
                                                <w:right w:val="single" w:sz="2" w:space="0" w:color="E3E3E3"/>
                                              </w:divBdr>
                                              <w:divsChild>
                                                <w:div w:id="1315530510">
                                                  <w:marLeft w:val="0"/>
                                                  <w:marRight w:val="0"/>
                                                  <w:marTop w:val="100"/>
                                                  <w:marBottom w:val="100"/>
                                                  <w:divBdr>
                                                    <w:top w:val="single" w:sz="2" w:space="0" w:color="E3E3E3"/>
                                                    <w:left w:val="single" w:sz="2" w:space="0" w:color="E3E3E3"/>
                                                    <w:bottom w:val="single" w:sz="2" w:space="0" w:color="E3E3E3"/>
                                                    <w:right w:val="single" w:sz="2" w:space="0" w:color="E3E3E3"/>
                                                  </w:divBdr>
                                                  <w:divsChild>
                                                    <w:div w:id="33166059">
                                                      <w:marLeft w:val="0"/>
                                                      <w:marRight w:val="0"/>
                                                      <w:marTop w:val="0"/>
                                                      <w:marBottom w:val="0"/>
                                                      <w:divBdr>
                                                        <w:top w:val="single" w:sz="2" w:space="0" w:color="E3E3E3"/>
                                                        <w:left w:val="single" w:sz="2" w:space="0" w:color="E3E3E3"/>
                                                        <w:bottom w:val="single" w:sz="2" w:space="0" w:color="E3E3E3"/>
                                                        <w:right w:val="single" w:sz="2" w:space="0" w:color="E3E3E3"/>
                                                      </w:divBdr>
                                                      <w:divsChild>
                                                        <w:div w:id="207108040">
                                                          <w:marLeft w:val="0"/>
                                                          <w:marRight w:val="0"/>
                                                          <w:marTop w:val="0"/>
                                                          <w:marBottom w:val="0"/>
                                                          <w:divBdr>
                                                            <w:top w:val="single" w:sz="2" w:space="0" w:color="E3E3E3"/>
                                                            <w:left w:val="single" w:sz="2" w:space="0" w:color="E3E3E3"/>
                                                            <w:bottom w:val="single" w:sz="2" w:space="0" w:color="E3E3E3"/>
                                                            <w:right w:val="single" w:sz="2" w:space="0" w:color="E3E3E3"/>
                                                          </w:divBdr>
                                                          <w:divsChild>
                                                            <w:div w:id="1640720993">
                                                              <w:marLeft w:val="0"/>
                                                              <w:marRight w:val="0"/>
                                                              <w:marTop w:val="0"/>
                                                              <w:marBottom w:val="0"/>
                                                              <w:divBdr>
                                                                <w:top w:val="single" w:sz="2" w:space="0" w:color="E3E3E3"/>
                                                                <w:left w:val="single" w:sz="2" w:space="0" w:color="E3E3E3"/>
                                                                <w:bottom w:val="single" w:sz="2" w:space="0" w:color="E3E3E3"/>
                                                                <w:right w:val="single" w:sz="2" w:space="0" w:color="E3E3E3"/>
                                                              </w:divBdr>
                                                            </w:div>
                                                            <w:div w:id="2033412831">
                                                              <w:marLeft w:val="0"/>
                                                              <w:marRight w:val="0"/>
                                                              <w:marTop w:val="0"/>
                                                              <w:marBottom w:val="0"/>
                                                              <w:divBdr>
                                                                <w:top w:val="single" w:sz="2" w:space="0" w:color="E3E3E3"/>
                                                                <w:left w:val="single" w:sz="2" w:space="0" w:color="E3E3E3"/>
                                                                <w:bottom w:val="single" w:sz="2" w:space="0" w:color="E3E3E3"/>
                                                                <w:right w:val="single" w:sz="2" w:space="0" w:color="E3E3E3"/>
                                                              </w:divBdr>
                                                              <w:divsChild>
                                                                <w:div w:id="1924685543">
                                                                  <w:marLeft w:val="0"/>
                                                                  <w:marRight w:val="0"/>
                                                                  <w:marTop w:val="0"/>
                                                                  <w:marBottom w:val="0"/>
                                                                  <w:divBdr>
                                                                    <w:top w:val="single" w:sz="2" w:space="0" w:color="E3E3E3"/>
                                                                    <w:left w:val="single" w:sz="2" w:space="0" w:color="E3E3E3"/>
                                                                    <w:bottom w:val="single" w:sz="2" w:space="0" w:color="E3E3E3"/>
                                                                    <w:right w:val="single" w:sz="2" w:space="0" w:color="E3E3E3"/>
                                                                  </w:divBdr>
                                                                  <w:divsChild>
                                                                    <w:div w:id="1966546182">
                                                                      <w:marLeft w:val="0"/>
                                                                      <w:marRight w:val="0"/>
                                                                      <w:marTop w:val="0"/>
                                                                      <w:marBottom w:val="0"/>
                                                                      <w:divBdr>
                                                                        <w:top w:val="single" w:sz="2" w:space="0" w:color="E3E3E3"/>
                                                                        <w:left w:val="single" w:sz="2" w:space="0" w:color="E3E3E3"/>
                                                                        <w:bottom w:val="single" w:sz="2" w:space="0" w:color="E3E3E3"/>
                                                                        <w:right w:val="single" w:sz="2" w:space="0" w:color="E3E3E3"/>
                                                                      </w:divBdr>
                                                                      <w:divsChild>
                                                                        <w:div w:id="664430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1655705">
                                              <w:marLeft w:val="0"/>
                                              <w:marRight w:val="0"/>
                                              <w:marTop w:val="0"/>
                                              <w:marBottom w:val="0"/>
                                              <w:divBdr>
                                                <w:top w:val="single" w:sz="2" w:space="0" w:color="E3E3E3"/>
                                                <w:left w:val="single" w:sz="2" w:space="0" w:color="E3E3E3"/>
                                                <w:bottom w:val="single" w:sz="2" w:space="0" w:color="E3E3E3"/>
                                                <w:right w:val="single" w:sz="2" w:space="0" w:color="E3E3E3"/>
                                              </w:divBdr>
                                              <w:divsChild>
                                                <w:div w:id="681317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7312795">
                                                      <w:marLeft w:val="0"/>
                                                      <w:marRight w:val="0"/>
                                                      <w:marTop w:val="0"/>
                                                      <w:marBottom w:val="0"/>
                                                      <w:divBdr>
                                                        <w:top w:val="single" w:sz="2" w:space="0" w:color="E3E3E3"/>
                                                        <w:left w:val="single" w:sz="2" w:space="0" w:color="E3E3E3"/>
                                                        <w:bottom w:val="single" w:sz="2" w:space="0" w:color="E3E3E3"/>
                                                        <w:right w:val="single" w:sz="2" w:space="0" w:color="E3E3E3"/>
                                                      </w:divBdr>
                                                      <w:divsChild>
                                                        <w:div w:id="324358727">
                                                          <w:marLeft w:val="0"/>
                                                          <w:marRight w:val="0"/>
                                                          <w:marTop w:val="0"/>
                                                          <w:marBottom w:val="0"/>
                                                          <w:divBdr>
                                                            <w:top w:val="single" w:sz="2" w:space="0" w:color="E3E3E3"/>
                                                            <w:left w:val="single" w:sz="2" w:space="0" w:color="E3E3E3"/>
                                                            <w:bottom w:val="single" w:sz="2" w:space="0" w:color="E3E3E3"/>
                                                            <w:right w:val="single" w:sz="2" w:space="0" w:color="E3E3E3"/>
                                                          </w:divBdr>
                                                          <w:divsChild>
                                                            <w:div w:id="1572735748">
                                                              <w:marLeft w:val="0"/>
                                                              <w:marRight w:val="0"/>
                                                              <w:marTop w:val="0"/>
                                                              <w:marBottom w:val="0"/>
                                                              <w:divBdr>
                                                                <w:top w:val="single" w:sz="2" w:space="0" w:color="E3E3E3"/>
                                                                <w:left w:val="single" w:sz="2" w:space="0" w:color="E3E3E3"/>
                                                                <w:bottom w:val="single" w:sz="2" w:space="0" w:color="E3E3E3"/>
                                                                <w:right w:val="single" w:sz="2" w:space="0" w:color="E3E3E3"/>
                                                              </w:divBdr>
                                                              <w:divsChild>
                                                                <w:div w:id="262541933">
                                                                  <w:marLeft w:val="0"/>
                                                                  <w:marRight w:val="0"/>
                                                                  <w:marTop w:val="0"/>
                                                                  <w:marBottom w:val="0"/>
                                                                  <w:divBdr>
                                                                    <w:top w:val="single" w:sz="2" w:space="0" w:color="E3E3E3"/>
                                                                    <w:left w:val="single" w:sz="2" w:space="0" w:color="E3E3E3"/>
                                                                    <w:bottom w:val="single" w:sz="2" w:space="0" w:color="E3E3E3"/>
                                                                    <w:right w:val="single" w:sz="2" w:space="0" w:color="E3E3E3"/>
                                                                  </w:divBdr>
                                                                  <w:divsChild>
                                                                    <w:div w:id="714431885">
                                                                      <w:marLeft w:val="0"/>
                                                                      <w:marRight w:val="0"/>
                                                                      <w:marTop w:val="0"/>
                                                                      <w:marBottom w:val="0"/>
                                                                      <w:divBdr>
                                                                        <w:top w:val="single" w:sz="2" w:space="0" w:color="E3E3E3"/>
                                                                        <w:left w:val="single" w:sz="2" w:space="0" w:color="E3E3E3"/>
                                                                        <w:bottom w:val="single" w:sz="2" w:space="0" w:color="E3E3E3"/>
                                                                        <w:right w:val="single" w:sz="2" w:space="0" w:color="E3E3E3"/>
                                                                      </w:divBdr>
                                                                      <w:divsChild>
                                                                        <w:div w:id="373697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2064872">
                                                          <w:marLeft w:val="0"/>
                                                          <w:marRight w:val="0"/>
                                                          <w:marTop w:val="0"/>
                                                          <w:marBottom w:val="0"/>
                                                          <w:divBdr>
                                                            <w:top w:val="single" w:sz="2" w:space="0" w:color="E3E3E3"/>
                                                            <w:left w:val="single" w:sz="2" w:space="0" w:color="E3E3E3"/>
                                                            <w:bottom w:val="single" w:sz="2" w:space="0" w:color="E3E3E3"/>
                                                            <w:right w:val="single" w:sz="2" w:space="0" w:color="E3E3E3"/>
                                                          </w:divBdr>
                                                          <w:divsChild>
                                                            <w:div w:id="173999519">
                                                              <w:marLeft w:val="0"/>
                                                              <w:marRight w:val="0"/>
                                                              <w:marTop w:val="0"/>
                                                              <w:marBottom w:val="0"/>
                                                              <w:divBdr>
                                                                <w:top w:val="single" w:sz="2" w:space="0" w:color="E3E3E3"/>
                                                                <w:left w:val="single" w:sz="2" w:space="0" w:color="E3E3E3"/>
                                                                <w:bottom w:val="single" w:sz="2" w:space="0" w:color="E3E3E3"/>
                                                                <w:right w:val="single" w:sz="2" w:space="0" w:color="E3E3E3"/>
                                                              </w:divBdr>
                                                            </w:div>
                                                            <w:div w:id="1253927117">
                                                              <w:marLeft w:val="0"/>
                                                              <w:marRight w:val="0"/>
                                                              <w:marTop w:val="0"/>
                                                              <w:marBottom w:val="0"/>
                                                              <w:divBdr>
                                                                <w:top w:val="single" w:sz="2" w:space="0" w:color="E3E3E3"/>
                                                                <w:left w:val="single" w:sz="2" w:space="0" w:color="E3E3E3"/>
                                                                <w:bottom w:val="single" w:sz="2" w:space="0" w:color="E3E3E3"/>
                                                                <w:right w:val="single" w:sz="2" w:space="0" w:color="E3E3E3"/>
                                                              </w:divBdr>
                                                              <w:divsChild>
                                                                <w:div w:id="569734558">
                                                                  <w:marLeft w:val="0"/>
                                                                  <w:marRight w:val="0"/>
                                                                  <w:marTop w:val="0"/>
                                                                  <w:marBottom w:val="0"/>
                                                                  <w:divBdr>
                                                                    <w:top w:val="single" w:sz="2" w:space="0" w:color="E3E3E3"/>
                                                                    <w:left w:val="single" w:sz="2" w:space="0" w:color="E3E3E3"/>
                                                                    <w:bottom w:val="single" w:sz="2" w:space="0" w:color="E3E3E3"/>
                                                                    <w:right w:val="single" w:sz="2" w:space="0" w:color="E3E3E3"/>
                                                                  </w:divBdr>
                                                                  <w:divsChild>
                                                                    <w:div w:id="1926381450">
                                                                      <w:marLeft w:val="0"/>
                                                                      <w:marRight w:val="0"/>
                                                                      <w:marTop w:val="0"/>
                                                                      <w:marBottom w:val="0"/>
                                                                      <w:divBdr>
                                                                        <w:top w:val="single" w:sz="2" w:space="0" w:color="E3E3E3"/>
                                                                        <w:left w:val="single" w:sz="2" w:space="0" w:color="E3E3E3"/>
                                                                        <w:bottom w:val="single" w:sz="2" w:space="0" w:color="E3E3E3"/>
                                                                        <w:right w:val="single" w:sz="2" w:space="0" w:color="E3E3E3"/>
                                                                      </w:divBdr>
                                                                      <w:divsChild>
                                                                        <w:div w:id="1548224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5249672">
                          <w:marLeft w:val="0"/>
                          <w:marRight w:val="0"/>
                          <w:marTop w:val="0"/>
                          <w:marBottom w:val="0"/>
                          <w:divBdr>
                            <w:top w:val="none" w:sz="0" w:space="0" w:color="auto"/>
                            <w:left w:val="none" w:sz="0" w:space="0" w:color="auto"/>
                            <w:bottom w:val="none" w:sz="0" w:space="0" w:color="auto"/>
                            <w:right w:val="none" w:sz="0" w:space="0" w:color="auto"/>
                          </w:divBdr>
                          <w:divsChild>
                            <w:div w:id="895897199">
                              <w:marLeft w:val="0"/>
                              <w:marRight w:val="0"/>
                              <w:marTop w:val="0"/>
                              <w:marBottom w:val="0"/>
                              <w:divBdr>
                                <w:top w:val="single" w:sz="2" w:space="0" w:color="E3E3E3"/>
                                <w:left w:val="single" w:sz="2" w:space="0" w:color="E3E3E3"/>
                                <w:bottom w:val="single" w:sz="2" w:space="0" w:color="E3E3E3"/>
                                <w:right w:val="single" w:sz="2" w:space="0" w:color="E3E3E3"/>
                              </w:divBdr>
                              <w:divsChild>
                                <w:div w:id="207767431">
                                  <w:marLeft w:val="0"/>
                                  <w:marRight w:val="0"/>
                                  <w:marTop w:val="0"/>
                                  <w:marBottom w:val="0"/>
                                  <w:divBdr>
                                    <w:top w:val="single" w:sz="2" w:space="0" w:color="E3E3E3"/>
                                    <w:left w:val="single" w:sz="2" w:space="0" w:color="E3E3E3"/>
                                    <w:bottom w:val="single" w:sz="2" w:space="0" w:color="E3E3E3"/>
                                    <w:right w:val="single" w:sz="2" w:space="0" w:color="E3E3E3"/>
                                  </w:divBdr>
                                  <w:divsChild>
                                    <w:div w:id="1305744102">
                                      <w:marLeft w:val="0"/>
                                      <w:marRight w:val="0"/>
                                      <w:marTop w:val="0"/>
                                      <w:marBottom w:val="0"/>
                                      <w:divBdr>
                                        <w:top w:val="single" w:sz="2" w:space="0" w:color="E3E3E3"/>
                                        <w:left w:val="single" w:sz="2" w:space="0" w:color="E3E3E3"/>
                                        <w:bottom w:val="single" w:sz="2" w:space="0" w:color="E3E3E3"/>
                                        <w:right w:val="single" w:sz="2" w:space="0" w:color="E3E3E3"/>
                                      </w:divBdr>
                                      <w:divsChild>
                                        <w:div w:id="1365128915">
                                          <w:marLeft w:val="0"/>
                                          <w:marRight w:val="0"/>
                                          <w:marTop w:val="0"/>
                                          <w:marBottom w:val="0"/>
                                          <w:divBdr>
                                            <w:top w:val="single" w:sz="2" w:space="0" w:color="E3E3E3"/>
                                            <w:left w:val="single" w:sz="2" w:space="0" w:color="E3E3E3"/>
                                            <w:bottom w:val="single" w:sz="2" w:space="0" w:color="E3E3E3"/>
                                            <w:right w:val="single" w:sz="2" w:space="0" w:color="E3E3E3"/>
                                          </w:divBdr>
                                          <w:divsChild>
                                            <w:div w:id="2034064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5545867">
                                  <w:marLeft w:val="0"/>
                                  <w:marRight w:val="0"/>
                                  <w:marTop w:val="0"/>
                                  <w:marBottom w:val="0"/>
                                  <w:divBdr>
                                    <w:top w:val="single" w:sz="2" w:space="0" w:color="E3E3E3"/>
                                    <w:left w:val="single" w:sz="2" w:space="0" w:color="E3E3E3"/>
                                    <w:bottom w:val="single" w:sz="2" w:space="0" w:color="E3E3E3"/>
                                    <w:right w:val="single" w:sz="2" w:space="0" w:color="E3E3E3"/>
                                  </w:divBdr>
                                  <w:divsChild>
                                    <w:div w:id="67896993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01955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2112684">
                      <w:marLeft w:val="0"/>
                      <w:marRight w:val="0"/>
                      <w:marTop w:val="0"/>
                      <w:marBottom w:val="0"/>
                      <w:divBdr>
                        <w:top w:val="single" w:sz="2" w:space="0" w:color="E3E3E3"/>
                        <w:left w:val="single" w:sz="2" w:space="0" w:color="E3E3E3"/>
                        <w:bottom w:val="single" w:sz="2" w:space="0" w:color="E3E3E3"/>
                        <w:right w:val="single" w:sz="2" w:space="0" w:color="E3E3E3"/>
                      </w:divBdr>
                      <w:divsChild>
                        <w:div w:id="1067993357">
                          <w:marLeft w:val="0"/>
                          <w:marRight w:val="0"/>
                          <w:marTop w:val="0"/>
                          <w:marBottom w:val="0"/>
                          <w:divBdr>
                            <w:top w:val="single" w:sz="2" w:space="0" w:color="E3E3E3"/>
                            <w:left w:val="single" w:sz="2" w:space="0" w:color="E3E3E3"/>
                            <w:bottom w:val="single" w:sz="2" w:space="0" w:color="E3E3E3"/>
                            <w:right w:val="single" w:sz="2" w:space="0" w:color="E3E3E3"/>
                          </w:divBdr>
                          <w:divsChild>
                            <w:div w:id="2003266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Shraddha Tripathi</cp:lastModifiedBy>
  <cp:revision>9</cp:revision>
  <dcterms:created xsi:type="dcterms:W3CDTF">2024-04-28T07:28:00Z</dcterms:created>
  <dcterms:modified xsi:type="dcterms:W3CDTF">2024-04-28T10:38:00Z</dcterms:modified>
</cp:coreProperties>
</file>